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D662" w14:textId="1BF18EAF" w:rsidR="0061298C" w:rsidRDefault="00F869AF">
      <w:pPr>
        <w:shd w:val="clear" w:color="auto" w:fill="FFFFFF"/>
        <w:ind w:left="360"/>
        <w:rPr>
          <w:b/>
          <w:color w:val="222222"/>
        </w:rPr>
      </w:pPr>
      <w:r>
        <w:rPr>
          <w:b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3E965ACD" wp14:editId="6A7DE891">
            <wp:simplePos x="0" y="0"/>
            <wp:positionH relativeFrom="margin">
              <wp:posOffset>514350</wp:posOffset>
            </wp:positionH>
            <wp:positionV relativeFrom="margin">
              <wp:posOffset>63500</wp:posOffset>
            </wp:positionV>
            <wp:extent cx="2834640" cy="822960"/>
            <wp:effectExtent l="0" t="0" r="0" b="0"/>
            <wp:wrapSquare wrapText="bothSides"/>
            <wp:docPr id="1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82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D019D2" w14:textId="1A26E6CF" w:rsidR="001D4409" w:rsidRDefault="0019638C">
      <w:pPr>
        <w:shd w:val="clear" w:color="auto" w:fill="FFFFFF"/>
        <w:ind w:left="360"/>
        <w:rPr>
          <w:b/>
          <w:color w:val="222222"/>
        </w:rPr>
      </w:pP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 w:rsidR="0061298C" w:rsidRPr="00F869AF">
        <w:rPr>
          <w:rStyle w:val="SubtleEmphasis"/>
          <w:noProof/>
        </w:rPr>
        <w:drawing>
          <wp:inline distT="0" distB="0" distL="0" distR="0" wp14:anchorId="65518DE5" wp14:editId="2DC87902">
            <wp:extent cx="1167130" cy="702310"/>
            <wp:effectExtent l="0" t="0" r="0" b="254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898" cy="705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222222"/>
        </w:rPr>
        <w:tab/>
      </w:r>
    </w:p>
    <w:p w14:paraId="617141BB" w14:textId="20C188D4" w:rsidR="00A245DA" w:rsidRPr="00A245DA" w:rsidRDefault="00A245DA" w:rsidP="00A245DA">
      <w:pPr>
        <w:shd w:val="clear" w:color="auto" w:fill="FFFFFF"/>
        <w:ind w:left="54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OUR DEMANDS</w:t>
      </w:r>
    </w:p>
    <w:p w14:paraId="27253D8A" w14:textId="77777777" w:rsidR="001D4409" w:rsidRPr="0061298C" w:rsidRDefault="0019638C" w:rsidP="0029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192" w:lineRule="auto"/>
        <w:ind w:left="990" w:hanging="270"/>
        <w:rPr>
          <w:color w:val="222222"/>
        </w:rPr>
      </w:pPr>
      <w:r w:rsidRPr="0061298C">
        <w:rPr>
          <w:color w:val="222222"/>
        </w:rPr>
        <w:t>Close the camps!</w:t>
      </w:r>
    </w:p>
    <w:p w14:paraId="5AB68F67" w14:textId="76E17181" w:rsidR="001D4409" w:rsidRPr="0019638C" w:rsidRDefault="0019638C" w:rsidP="0029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192" w:lineRule="auto"/>
        <w:ind w:left="990" w:hanging="270"/>
        <w:rPr>
          <w:color w:val="222222"/>
        </w:rPr>
      </w:pPr>
      <w:r w:rsidRPr="0019638C">
        <w:rPr>
          <w:color w:val="222222"/>
        </w:rPr>
        <w:t>Reunite children separated from their families within 20 days</w:t>
      </w:r>
      <w:r w:rsidR="0069701A">
        <w:rPr>
          <w:color w:val="222222"/>
        </w:rPr>
        <w:t xml:space="preserve"> as required by law</w:t>
      </w:r>
      <w:r w:rsidRPr="0019638C">
        <w:rPr>
          <w:color w:val="222222"/>
        </w:rPr>
        <w:t xml:space="preserve">. </w:t>
      </w:r>
    </w:p>
    <w:p w14:paraId="28A84C12" w14:textId="25A5E6B6" w:rsidR="001D4409" w:rsidRPr="0019638C" w:rsidRDefault="0019638C" w:rsidP="0029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192" w:lineRule="auto"/>
        <w:ind w:left="990" w:right="-54" w:hanging="270"/>
        <w:rPr>
          <w:color w:val="222222"/>
        </w:rPr>
      </w:pPr>
      <w:r w:rsidRPr="0019638C">
        <w:rPr>
          <w:color w:val="222222"/>
        </w:rPr>
        <w:t>Release unaccompanied child refugees to family or temporary foster homes</w:t>
      </w:r>
      <w:r w:rsidR="002278BB">
        <w:rPr>
          <w:color w:val="222222"/>
        </w:rPr>
        <w:t xml:space="preserve"> </w:t>
      </w:r>
      <w:proofErr w:type="spellStart"/>
      <w:r w:rsidR="002278BB">
        <w:rPr>
          <w:color w:val="222222"/>
        </w:rPr>
        <w:t>mmediately</w:t>
      </w:r>
      <w:proofErr w:type="spellEnd"/>
      <w:r w:rsidRPr="0019638C">
        <w:rPr>
          <w:color w:val="222222"/>
        </w:rPr>
        <w:t>.</w:t>
      </w:r>
    </w:p>
    <w:p w14:paraId="5B7B065C" w14:textId="08015D3A" w:rsidR="001D4409" w:rsidRPr="0019638C" w:rsidRDefault="0019638C" w:rsidP="0029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192" w:lineRule="auto"/>
        <w:ind w:left="990" w:right="-234" w:hanging="270"/>
        <w:rPr>
          <w:color w:val="222222"/>
        </w:rPr>
      </w:pPr>
      <w:r w:rsidRPr="0019638C">
        <w:rPr>
          <w:color w:val="222222"/>
        </w:rPr>
        <w:t>Provide all children with a safe</w:t>
      </w:r>
      <w:r w:rsidR="00CD5C14">
        <w:rPr>
          <w:color w:val="222222"/>
        </w:rPr>
        <w:t>,</w:t>
      </w:r>
      <w:r w:rsidRPr="0019638C">
        <w:rPr>
          <w:color w:val="222222"/>
        </w:rPr>
        <w:t xml:space="preserve"> secure environment in licensed facilities only. This includes: bedding, hygiene supplies, adequate food, laundry/clean clothes, access to volunteers providing comfort and recreational activities, and regular contact with</w:t>
      </w:r>
      <w:r w:rsidR="00A245DA">
        <w:rPr>
          <w:color w:val="222222"/>
        </w:rPr>
        <w:t xml:space="preserve"> </w:t>
      </w:r>
      <w:r w:rsidRPr="0019638C">
        <w:rPr>
          <w:color w:val="222222"/>
        </w:rPr>
        <w:t>families.</w:t>
      </w:r>
    </w:p>
    <w:p w14:paraId="19AFDDA0" w14:textId="25328DDD" w:rsidR="001D4409" w:rsidRPr="0019638C" w:rsidRDefault="0019638C" w:rsidP="0029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192" w:lineRule="auto"/>
        <w:ind w:left="990" w:hanging="270"/>
        <w:rPr>
          <w:color w:val="222222"/>
        </w:rPr>
      </w:pPr>
      <w:r w:rsidRPr="0019638C">
        <w:rPr>
          <w:color w:val="222222"/>
        </w:rPr>
        <w:t>Assure access to translators and immigration lawyers to all children.</w:t>
      </w:r>
    </w:p>
    <w:p w14:paraId="0AD613AD" w14:textId="77777777" w:rsidR="001D4409" w:rsidRPr="0019638C" w:rsidRDefault="0019638C" w:rsidP="0029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192" w:lineRule="auto"/>
        <w:ind w:left="990" w:hanging="270"/>
        <w:rPr>
          <w:color w:val="222222"/>
        </w:rPr>
      </w:pPr>
      <w:r w:rsidRPr="0019638C">
        <w:rPr>
          <w:color w:val="222222"/>
        </w:rPr>
        <w:t xml:space="preserve">Investigate deaths of refugee children in US custody. </w:t>
      </w:r>
    </w:p>
    <w:p w14:paraId="3E8E5FF0" w14:textId="020627DC" w:rsidR="00512920" w:rsidRDefault="00512920" w:rsidP="0029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192" w:lineRule="auto"/>
        <w:ind w:left="990" w:hanging="270"/>
        <w:rPr>
          <w:color w:val="222222"/>
        </w:rPr>
      </w:pPr>
      <w:r>
        <w:rPr>
          <w:color w:val="222222"/>
        </w:rPr>
        <w:t xml:space="preserve">Allow asylum seekers to remain in US while awaiting their hearings. </w:t>
      </w:r>
    </w:p>
    <w:p w14:paraId="28A193DE" w14:textId="16086A0D" w:rsidR="0061298C" w:rsidRPr="00971C56" w:rsidRDefault="00971C56" w:rsidP="0029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192" w:lineRule="auto"/>
        <w:ind w:left="990" w:hanging="270"/>
        <w:rPr>
          <w:b/>
        </w:rPr>
      </w:pPr>
      <w:r w:rsidRPr="00971C56">
        <w:rPr>
          <w:rFonts w:eastAsia="Times New Roman"/>
        </w:rPr>
        <w:t>Stop criminalizing and jailing asylum seekers</w:t>
      </w:r>
      <w:r>
        <w:rPr>
          <w:rFonts w:eastAsia="Times New Roman"/>
        </w:rPr>
        <w:t>-repeal Section 1325 of US Immigration Law.</w:t>
      </w:r>
    </w:p>
    <w:p w14:paraId="38BC4BEC" w14:textId="0AC142B1" w:rsidR="002278BB" w:rsidRPr="00512920" w:rsidRDefault="0019638C" w:rsidP="0029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192" w:lineRule="auto"/>
        <w:ind w:left="990" w:hanging="270"/>
        <w:rPr>
          <w:b/>
          <w:color w:val="222222"/>
        </w:rPr>
      </w:pPr>
      <w:r w:rsidRPr="0061298C">
        <w:rPr>
          <w:color w:val="222222"/>
        </w:rPr>
        <w:t xml:space="preserve">Require immigration judges (not ICE) to determine credible risk and asylum. </w:t>
      </w:r>
    </w:p>
    <w:p w14:paraId="33282757" w14:textId="267A006F" w:rsidR="00512920" w:rsidRPr="0061298C" w:rsidRDefault="00512920" w:rsidP="0029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192" w:lineRule="auto"/>
        <w:ind w:left="990" w:hanging="270"/>
        <w:rPr>
          <w:b/>
          <w:color w:val="222222"/>
        </w:rPr>
      </w:pPr>
      <w:r w:rsidRPr="0019638C">
        <w:rPr>
          <w:color w:val="222222"/>
        </w:rPr>
        <w:t>Create a path to citizenship for DREAMERS</w:t>
      </w:r>
    </w:p>
    <w:p w14:paraId="7F590446" w14:textId="59EF63E0" w:rsidR="001D4409" w:rsidRPr="002278BB" w:rsidRDefault="002278BB" w:rsidP="0029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192" w:lineRule="auto"/>
        <w:ind w:left="990" w:hanging="270"/>
        <w:rPr>
          <w:b/>
          <w:color w:val="222222"/>
        </w:rPr>
      </w:pPr>
      <w:r w:rsidRPr="0019638C">
        <w:rPr>
          <w:color w:val="222222"/>
        </w:rPr>
        <w:t>Divest from private corporations running for-profit prisons and detention centers.</w:t>
      </w:r>
    </w:p>
    <w:p w14:paraId="453584CD" w14:textId="77777777" w:rsidR="002278BB" w:rsidRPr="0019638C" w:rsidRDefault="002278BB" w:rsidP="0029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192" w:lineRule="auto"/>
        <w:ind w:left="990" w:hanging="270"/>
        <w:rPr>
          <w:color w:val="222222"/>
        </w:rPr>
      </w:pPr>
      <w:r w:rsidRPr="0019638C">
        <w:rPr>
          <w:color w:val="222222"/>
        </w:rPr>
        <w:t>Halt arms sales to Central America by U.S. arms manufacturer</w:t>
      </w:r>
      <w:r>
        <w:rPr>
          <w:color w:val="222222"/>
        </w:rPr>
        <w:t>s</w:t>
      </w:r>
      <w:r w:rsidRPr="0019638C">
        <w:rPr>
          <w:color w:val="222222"/>
        </w:rPr>
        <w:t>.</w:t>
      </w:r>
    </w:p>
    <w:p w14:paraId="31347B39" w14:textId="77777777" w:rsidR="002278BB" w:rsidRPr="0019638C" w:rsidRDefault="002278BB" w:rsidP="0029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192" w:lineRule="auto"/>
        <w:ind w:left="990" w:hanging="270"/>
        <w:rPr>
          <w:color w:val="222222"/>
        </w:rPr>
      </w:pPr>
      <w:r w:rsidRPr="0019638C">
        <w:rPr>
          <w:color w:val="222222"/>
        </w:rPr>
        <w:t xml:space="preserve">Provide humanitarian assistance to Honduras, Guatemala and El Salvador </w:t>
      </w:r>
    </w:p>
    <w:p w14:paraId="1505F4C8" w14:textId="4B68348A" w:rsidR="001D4409" w:rsidRDefault="001D4409">
      <w:pPr>
        <w:shd w:val="clear" w:color="auto" w:fill="FFFFFF"/>
        <w:jc w:val="center"/>
        <w:rPr>
          <w:rFonts w:ascii="Short Stack" w:eastAsia="Short Stack" w:hAnsi="Short Stack" w:cs="Short Stack"/>
          <w:b/>
          <w:color w:val="222222"/>
        </w:rPr>
      </w:pPr>
    </w:p>
    <w:p w14:paraId="49717A42" w14:textId="77777777" w:rsidR="00A245DA" w:rsidRDefault="00A245DA" w:rsidP="00A245DA">
      <w:pPr>
        <w:shd w:val="clear" w:color="auto" w:fill="FFFFFF"/>
        <w:spacing w:before="120" w:after="120"/>
        <w:ind w:firstLine="360"/>
        <w:jc w:val="center"/>
        <w:rPr>
          <w:rFonts w:ascii="Short Stack" w:eastAsia="Short Stack" w:hAnsi="Short Stack" w:cs="Short Stack"/>
          <w:b/>
          <w:color w:val="222222"/>
          <w:sz w:val="22"/>
        </w:rPr>
      </w:pPr>
    </w:p>
    <w:p w14:paraId="68AA56AB" w14:textId="77777777" w:rsidR="00A245DA" w:rsidRDefault="00A245DA" w:rsidP="00A245DA">
      <w:pPr>
        <w:shd w:val="clear" w:color="auto" w:fill="FFFFFF"/>
        <w:spacing w:before="120" w:after="120"/>
        <w:ind w:firstLine="360"/>
        <w:jc w:val="center"/>
        <w:rPr>
          <w:rFonts w:ascii="Short Stack" w:eastAsia="Short Stack" w:hAnsi="Short Stack" w:cs="Short Stack"/>
          <w:b/>
          <w:color w:val="222222"/>
          <w:sz w:val="22"/>
        </w:rPr>
      </w:pPr>
    </w:p>
    <w:p w14:paraId="4903B707" w14:textId="77777777" w:rsidR="00A245DA" w:rsidRDefault="00A245DA" w:rsidP="00A245DA">
      <w:pPr>
        <w:shd w:val="clear" w:color="auto" w:fill="FFFFFF"/>
        <w:spacing w:before="120" w:after="120"/>
        <w:ind w:firstLine="360"/>
        <w:jc w:val="center"/>
        <w:rPr>
          <w:rFonts w:ascii="Short Stack" w:eastAsia="Short Stack" w:hAnsi="Short Stack" w:cs="Short Stack"/>
          <w:b/>
          <w:color w:val="222222"/>
          <w:sz w:val="22"/>
        </w:rPr>
      </w:pPr>
    </w:p>
    <w:p w14:paraId="76D9FA85" w14:textId="3642B138" w:rsidR="0061298C" w:rsidRDefault="00A245DA" w:rsidP="00A245DA">
      <w:pPr>
        <w:shd w:val="clear" w:color="auto" w:fill="FFFFFF"/>
        <w:spacing w:before="120" w:after="120"/>
        <w:ind w:firstLine="360"/>
        <w:jc w:val="center"/>
        <w:rPr>
          <w:rFonts w:ascii="Short Stack" w:eastAsia="Short Stack" w:hAnsi="Short Stack" w:cs="Short Stack"/>
          <w:b/>
          <w:color w:val="222222"/>
        </w:rPr>
      </w:pPr>
      <w:r w:rsidRPr="005415DB">
        <w:rPr>
          <w:rFonts w:ascii="Short Stack" w:eastAsia="Short Stack" w:hAnsi="Short Stack" w:cs="Short Stack"/>
          <w:b/>
          <w:color w:val="222222"/>
          <w:sz w:val="22"/>
        </w:rPr>
        <w:t>Select issues that are most important to YO</w:t>
      </w:r>
      <w:r>
        <w:rPr>
          <w:rFonts w:ascii="Short Stack" w:eastAsia="Short Stack" w:hAnsi="Short Stack" w:cs="Short Stack"/>
          <w:b/>
          <w:color w:val="222222"/>
          <w:sz w:val="22"/>
        </w:rPr>
        <w:t>U</w:t>
      </w:r>
      <w:bookmarkStart w:id="0" w:name="_GoBack"/>
      <w:bookmarkEnd w:id="0"/>
      <w:r>
        <w:rPr>
          <w:rFonts w:ascii="Short Stack" w:eastAsia="Short Stack" w:hAnsi="Short Stack" w:cs="Short Stack"/>
          <w:b/>
          <w:color w:val="222222"/>
          <w:sz w:val="22"/>
        </w:rPr>
        <w:t>.  Call</w:t>
      </w:r>
      <w:r w:rsidRPr="005415DB">
        <w:rPr>
          <w:rFonts w:ascii="Short Stack" w:eastAsia="Short Stack" w:hAnsi="Short Stack" w:cs="Short Stack"/>
          <w:b/>
          <w:color w:val="222222"/>
          <w:sz w:val="22"/>
        </w:rPr>
        <w:t xml:space="preserve"> or write </w:t>
      </w:r>
      <w:r>
        <w:rPr>
          <w:rFonts w:ascii="Short Stack" w:eastAsia="Short Stack" w:hAnsi="Short Stack" w:cs="Short Stack"/>
          <w:b/>
          <w:color w:val="222222"/>
          <w:sz w:val="22"/>
        </w:rPr>
        <w:t>your elected officials</w:t>
      </w:r>
      <w:r w:rsidRPr="005415DB">
        <w:rPr>
          <w:rFonts w:ascii="Short Stack" w:eastAsia="Short Stack" w:hAnsi="Short Stack" w:cs="Short Stack"/>
          <w:b/>
          <w:color w:val="222222"/>
          <w:sz w:val="22"/>
        </w:rPr>
        <w:t xml:space="preserve"> or others you feel are in a position to </w:t>
      </w:r>
      <w:r>
        <w:rPr>
          <w:rFonts w:ascii="Short Stack" w:eastAsia="Short Stack" w:hAnsi="Short Stack" w:cs="Short Stack"/>
          <w:b/>
          <w:color w:val="222222"/>
          <w:sz w:val="22"/>
        </w:rPr>
        <w:t xml:space="preserve">help change </w:t>
      </w:r>
      <w:r w:rsidRPr="005415DB">
        <w:rPr>
          <w:rFonts w:ascii="Short Stack" w:eastAsia="Short Stack" w:hAnsi="Short Stack" w:cs="Short Stack"/>
          <w:b/>
          <w:color w:val="222222"/>
          <w:sz w:val="22"/>
        </w:rPr>
        <w:t>policy!</w:t>
      </w:r>
    </w:p>
    <w:p w14:paraId="7D2E1285" w14:textId="1CF51953" w:rsidR="0061298C" w:rsidRDefault="0061298C">
      <w:pPr>
        <w:shd w:val="clear" w:color="auto" w:fill="FFFFFF"/>
        <w:jc w:val="center"/>
        <w:rPr>
          <w:rFonts w:ascii="Short Stack" w:eastAsia="Short Stack" w:hAnsi="Short Stack" w:cs="Short Stack"/>
          <w:b/>
          <w:color w:val="222222"/>
        </w:rPr>
      </w:pPr>
    </w:p>
    <w:p w14:paraId="208C602B" w14:textId="77777777" w:rsidR="001D4409" w:rsidRDefault="001D4409">
      <w:pPr>
        <w:shd w:val="clear" w:color="auto" w:fill="FFFFFF"/>
        <w:rPr>
          <w:color w:val="222222"/>
        </w:rPr>
        <w:sectPr w:rsidR="001D4409" w:rsidSect="0069701A">
          <w:pgSz w:w="12240" w:h="15840"/>
          <w:pgMar w:top="180" w:right="432" w:bottom="432" w:left="432" w:header="720" w:footer="720" w:gutter="0"/>
          <w:pgNumType w:start="1"/>
          <w:cols w:space="720" w:equalWidth="0">
            <w:col w:w="9648"/>
          </w:cols>
        </w:sectPr>
      </w:pPr>
    </w:p>
    <w:tbl>
      <w:tblPr>
        <w:tblStyle w:val="a"/>
        <w:tblW w:w="6000" w:type="dxa"/>
        <w:tblLayout w:type="fixed"/>
        <w:tblLook w:val="0400" w:firstRow="0" w:lastRow="0" w:firstColumn="0" w:lastColumn="0" w:noHBand="0" w:noVBand="1"/>
      </w:tblPr>
      <w:tblGrid>
        <w:gridCol w:w="6000"/>
      </w:tblGrid>
      <w:tr w:rsidR="001D4409" w14:paraId="7D5667A7" w14:textId="77777777">
        <w:tc>
          <w:tcPr>
            <w:tcW w:w="6000" w:type="dxa"/>
            <w:vAlign w:val="center"/>
          </w:tcPr>
          <w:p w14:paraId="1D63162C" w14:textId="77777777" w:rsidR="001D4409" w:rsidRDefault="0019638C">
            <w:pPr>
              <w:rPr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President Donald Trump</w:t>
            </w:r>
          </w:p>
        </w:tc>
      </w:tr>
    </w:tbl>
    <w:p w14:paraId="76D3716B" w14:textId="77777777" w:rsidR="001D4409" w:rsidRDefault="0019638C">
      <w:pPr>
        <w:shd w:val="clear" w:color="auto" w:fill="FFFFFF"/>
        <w:rPr>
          <w:i/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202-456-1111</w:t>
      </w:r>
    </w:p>
    <w:p w14:paraId="28B30A89" w14:textId="77777777" w:rsidR="001D4409" w:rsidRDefault="000D6AAD">
      <w:pPr>
        <w:shd w:val="clear" w:color="auto" w:fill="FFFFFF"/>
        <w:rPr>
          <w:color w:val="222222"/>
          <w:sz w:val="20"/>
          <w:szCs w:val="20"/>
        </w:rPr>
      </w:pPr>
      <w:hyperlink r:id="rId7">
        <w:r w:rsidR="0019638C">
          <w:rPr>
            <w:color w:val="0000FF"/>
            <w:sz w:val="20"/>
            <w:szCs w:val="20"/>
            <w:u w:val="single"/>
          </w:rPr>
          <w:t>https://www.whitehouse.gov/contact/</w:t>
        </w:r>
      </w:hyperlink>
    </w:p>
    <w:p w14:paraId="77A7FC90" w14:textId="77777777" w:rsidR="001D4409" w:rsidRDefault="0019638C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1600 Pennsylvania Ave NW, Washington, DC 20500</w:t>
      </w:r>
    </w:p>
    <w:p w14:paraId="02911581" w14:textId="77777777" w:rsidR="001D4409" w:rsidRDefault="001D4409">
      <w:pPr>
        <w:shd w:val="clear" w:color="auto" w:fill="FFFFFF"/>
        <w:rPr>
          <w:color w:val="222222"/>
          <w:sz w:val="22"/>
          <w:szCs w:val="22"/>
        </w:rPr>
      </w:pPr>
    </w:p>
    <w:p w14:paraId="12F2ACA4" w14:textId="77777777" w:rsidR="001D4409" w:rsidRDefault="0019638C">
      <w:pPr>
        <w:shd w:val="clear" w:color="auto" w:fill="FFFFFF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Sen. M Heinrich</w:t>
      </w:r>
    </w:p>
    <w:p w14:paraId="02D5BA98" w14:textId="77777777" w:rsidR="001D4409" w:rsidRDefault="0019638C">
      <w:pPr>
        <w:shd w:val="clear" w:color="auto" w:fill="FFFFFF"/>
        <w:rPr>
          <w:i/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202-224-5521</w:t>
      </w:r>
    </w:p>
    <w:p w14:paraId="5C640760" w14:textId="77777777" w:rsidR="001D4409" w:rsidRDefault="000D6AAD">
      <w:pPr>
        <w:shd w:val="clear" w:color="auto" w:fill="FFFFFF"/>
        <w:rPr>
          <w:color w:val="0000FF"/>
          <w:sz w:val="20"/>
          <w:szCs w:val="20"/>
          <w:highlight w:val="white"/>
          <w:u w:val="single"/>
        </w:rPr>
      </w:pPr>
      <w:hyperlink r:id="rId8">
        <w:r w:rsidR="0019638C">
          <w:rPr>
            <w:color w:val="0000FF"/>
            <w:sz w:val="20"/>
            <w:szCs w:val="20"/>
            <w:highlight w:val="white"/>
            <w:u w:val="single"/>
          </w:rPr>
          <w:t>www.heinrich.senate.gov/contact</w:t>
        </w:r>
      </w:hyperlink>
    </w:p>
    <w:p w14:paraId="047BC386" w14:textId="77777777" w:rsidR="001D4409" w:rsidRDefault="0019638C">
      <w:pPr>
        <w:shd w:val="clear" w:color="auto" w:fill="FFFFFF"/>
        <w:rPr>
          <w:color w:val="222222"/>
        </w:rPr>
      </w:pPr>
      <w:r>
        <w:rPr>
          <w:color w:val="222222"/>
          <w:sz w:val="22"/>
          <w:szCs w:val="22"/>
        </w:rPr>
        <w:t>303 Hart Senate Office Building</w:t>
      </w:r>
      <w:r>
        <w:rPr>
          <w:color w:val="222222"/>
          <w:sz w:val="22"/>
          <w:szCs w:val="22"/>
        </w:rPr>
        <w:br/>
        <w:t>Washington, D.C. 20510</w:t>
      </w:r>
    </w:p>
    <w:p w14:paraId="1B08A766" w14:textId="77777777" w:rsidR="001D4409" w:rsidRDefault="001D4409">
      <w:pPr>
        <w:shd w:val="clear" w:color="auto" w:fill="FFFFFF"/>
        <w:rPr>
          <w:b/>
          <w:color w:val="222222"/>
          <w:sz w:val="22"/>
          <w:szCs w:val="22"/>
        </w:rPr>
      </w:pPr>
    </w:p>
    <w:p w14:paraId="360AC4FA" w14:textId="77777777" w:rsidR="001D4409" w:rsidRDefault="0019638C">
      <w:pPr>
        <w:shd w:val="clear" w:color="auto" w:fill="FFFFFF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Sen. T. Udall</w:t>
      </w:r>
    </w:p>
    <w:p w14:paraId="56338B41" w14:textId="77777777" w:rsidR="001D4409" w:rsidRDefault="0019638C">
      <w:pPr>
        <w:shd w:val="clear" w:color="auto" w:fill="FFFFFF"/>
        <w:rPr>
          <w:i/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202-224-6621</w:t>
      </w:r>
    </w:p>
    <w:p w14:paraId="12720DB0" w14:textId="77777777" w:rsidR="001D4409" w:rsidRDefault="000D6AAD">
      <w:pPr>
        <w:shd w:val="clear" w:color="auto" w:fill="FFFFFF"/>
        <w:rPr>
          <w:color w:val="0000FF"/>
          <w:u w:val="single"/>
        </w:rPr>
      </w:pPr>
      <w:hyperlink r:id="rId9">
        <w:r w:rsidR="0019638C">
          <w:rPr>
            <w:color w:val="0000FF"/>
            <w:sz w:val="20"/>
            <w:szCs w:val="20"/>
            <w:u w:val="single"/>
          </w:rPr>
          <w:t>https://www.tomudall.senate.gov/?p=contac</w:t>
        </w:r>
      </w:hyperlink>
      <w:hyperlink r:id="rId10">
        <w:r w:rsidR="0019638C">
          <w:rPr>
            <w:color w:val="0000FF"/>
            <w:u w:val="single"/>
          </w:rPr>
          <w:t>t</w:t>
        </w:r>
      </w:hyperlink>
    </w:p>
    <w:p w14:paraId="3C83E0F2" w14:textId="77777777" w:rsidR="001D4409" w:rsidRDefault="0019638C">
      <w:pPr>
        <w:shd w:val="clear" w:color="auto" w:fill="FFFFFF"/>
        <w:rPr>
          <w:color w:val="0000FF"/>
          <w:sz w:val="22"/>
          <w:szCs w:val="22"/>
          <w:u w:val="single"/>
        </w:rPr>
      </w:pPr>
      <w:r>
        <w:rPr>
          <w:color w:val="222222"/>
          <w:sz w:val="22"/>
          <w:szCs w:val="22"/>
        </w:rPr>
        <w:t>531 Hart Senate Office Building</w:t>
      </w:r>
      <w:r>
        <w:rPr>
          <w:color w:val="222222"/>
          <w:sz w:val="22"/>
          <w:szCs w:val="22"/>
        </w:rPr>
        <w:br/>
        <w:t>Washington DC, 20510</w:t>
      </w:r>
    </w:p>
    <w:p w14:paraId="2A596CBF" w14:textId="77777777" w:rsidR="001D4409" w:rsidRDefault="001D4409">
      <w:pPr>
        <w:shd w:val="clear" w:color="auto" w:fill="FFFFFF"/>
        <w:rPr>
          <w:b/>
          <w:color w:val="222222"/>
          <w:sz w:val="22"/>
          <w:szCs w:val="22"/>
        </w:rPr>
      </w:pPr>
    </w:p>
    <w:p w14:paraId="777EE13A" w14:textId="6E2A6BB0" w:rsidR="0019638C" w:rsidRDefault="0019638C">
      <w:pPr>
        <w:shd w:val="clear" w:color="auto" w:fill="FFFFFF"/>
        <w:rPr>
          <w:b/>
          <w:color w:val="222222"/>
          <w:sz w:val="22"/>
          <w:szCs w:val="22"/>
        </w:rPr>
      </w:pPr>
    </w:p>
    <w:p w14:paraId="15C7C638" w14:textId="17918A9E" w:rsidR="001D4409" w:rsidRDefault="002278BB">
      <w:pPr>
        <w:shd w:val="clear" w:color="auto" w:fill="FFFFFF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R</w:t>
      </w:r>
      <w:r w:rsidR="0019638C">
        <w:rPr>
          <w:b/>
          <w:color w:val="222222"/>
          <w:sz w:val="22"/>
          <w:szCs w:val="22"/>
        </w:rPr>
        <w:t xml:space="preserve">ep. Ben Ray Lujan </w:t>
      </w:r>
    </w:p>
    <w:p w14:paraId="2C0C06A5" w14:textId="77777777" w:rsidR="001D4409" w:rsidRDefault="0019638C">
      <w:pPr>
        <w:shd w:val="clear" w:color="auto" w:fill="FFFFFF"/>
        <w:rPr>
          <w:i/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202-225-6190</w:t>
      </w:r>
    </w:p>
    <w:p w14:paraId="6467B989" w14:textId="77777777" w:rsidR="001D4409" w:rsidRDefault="000D6AAD">
      <w:pPr>
        <w:shd w:val="clear" w:color="auto" w:fill="FFFFFF"/>
        <w:rPr>
          <w:color w:val="0000FF"/>
          <w:sz w:val="20"/>
          <w:szCs w:val="20"/>
          <w:u w:val="single"/>
        </w:rPr>
      </w:pPr>
      <w:hyperlink r:id="rId11">
        <w:r w:rsidR="0019638C">
          <w:rPr>
            <w:color w:val="0000FF"/>
            <w:sz w:val="20"/>
            <w:szCs w:val="20"/>
            <w:u w:val="single"/>
          </w:rPr>
          <w:t>grassroots@benrlujan.com</w:t>
        </w:r>
      </w:hyperlink>
    </w:p>
    <w:p w14:paraId="7A45B58D" w14:textId="56375D00" w:rsidR="001D4409" w:rsidRDefault="0019638C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2231 Rayburn HOB, Washington, DC 20515</w:t>
      </w:r>
    </w:p>
    <w:p w14:paraId="24F79F8B" w14:textId="77777777" w:rsidR="00971C56" w:rsidRDefault="00971C56">
      <w:pPr>
        <w:shd w:val="clear" w:color="auto" w:fill="FFFFFF"/>
        <w:rPr>
          <w:color w:val="222222"/>
        </w:rPr>
      </w:pPr>
    </w:p>
    <w:p w14:paraId="08A5CE48" w14:textId="77777777" w:rsidR="001D4409" w:rsidRDefault="0019638C">
      <w:pPr>
        <w:shd w:val="clear" w:color="auto" w:fill="FFFFFF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Gov. Michelle Lujan Grisham</w:t>
      </w:r>
    </w:p>
    <w:p w14:paraId="5BE75042" w14:textId="77777777" w:rsidR="001D4409" w:rsidRDefault="0019638C">
      <w:pPr>
        <w:shd w:val="clear" w:color="auto" w:fill="FFFFFF"/>
        <w:rPr>
          <w:i/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505-476-2200</w:t>
      </w:r>
    </w:p>
    <w:p w14:paraId="53FEE558" w14:textId="77777777" w:rsidR="001D4409" w:rsidRDefault="000D6AAD">
      <w:pPr>
        <w:shd w:val="clear" w:color="auto" w:fill="FFFFFF"/>
        <w:rPr>
          <w:color w:val="0000FF"/>
          <w:sz w:val="20"/>
          <w:szCs w:val="20"/>
          <w:u w:val="single"/>
        </w:rPr>
      </w:pPr>
      <w:hyperlink r:id="rId12">
        <w:r w:rsidR="0019638C">
          <w:rPr>
            <w:color w:val="0000FF"/>
            <w:sz w:val="20"/>
            <w:szCs w:val="20"/>
            <w:u w:val="single"/>
          </w:rPr>
          <w:t>https://www.governor.state.nm.us/contact-the-governor/</w:t>
        </w:r>
      </w:hyperlink>
    </w:p>
    <w:p w14:paraId="529917EA" w14:textId="77777777" w:rsidR="00971C56" w:rsidRDefault="0019638C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490 Old Santa Fe Trail </w:t>
      </w:r>
    </w:p>
    <w:p w14:paraId="74B133FD" w14:textId="31B046CE" w:rsidR="001D4409" w:rsidRDefault="0019638C">
      <w:pPr>
        <w:shd w:val="clear" w:color="auto" w:fill="FFFFFF"/>
        <w:rPr>
          <w:b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Room 400</w:t>
      </w:r>
      <w:r>
        <w:rPr>
          <w:color w:val="222222"/>
          <w:sz w:val="22"/>
          <w:szCs w:val="22"/>
        </w:rPr>
        <w:br/>
        <w:t>Santa Fe, NM 87501</w:t>
      </w:r>
    </w:p>
    <w:p w14:paraId="4D2454A4" w14:textId="77777777" w:rsidR="001D4409" w:rsidRDefault="001D4409">
      <w:pPr>
        <w:shd w:val="clear" w:color="auto" w:fill="FFFFFF"/>
        <w:rPr>
          <w:b/>
          <w:color w:val="222222"/>
          <w:sz w:val="22"/>
          <w:szCs w:val="22"/>
        </w:rPr>
      </w:pPr>
    </w:p>
    <w:p w14:paraId="05CFE86E" w14:textId="31F1112C" w:rsidR="001D4409" w:rsidRPr="002278BB" w:rsidRDefault="0019638C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NM Att</w:t>
      </w:r>
      <w:r w:rsidR="0069701A">
        <w:rPr>
          <w:b/>
          <w:color w:val="222222"/>
          <w:sz w:val="22"/>
          <w:szCs w:val="22"/>
        </w:rPr>
        <w:t xml:space="preserve">y </w:t>
      </w:r>
      <w:r>
        <w:rPr>
          <w:b/>
          <w:color w:val="222222"/>
          <w:sz w:val="22"/>
          <w:szCs w:val="22"/>
        </w:rPr>
        <w:t>Gen H</w:t>
      </w:r>
      <w:r w:rsidR="00CD5C14">
        <w:rPr>
          <w:b/>
          <w:color w:val="222222"/>
          <w:sz w:val="22"/>
          <w:szCs w:val="22"/>
        </w:rPr>
        <w:t>ector</w:t>
      </w:r>
      <w:r w:rsidR="002278BB">
        <w:rPr>
          <w:b/>
          <w:color w:val="222222"/>
          <w:sz w:val="22"/>
          <w:szCs w:val="22"/>
        </w:rPr>
        <w:t xml:space="preserve"> </w:t>
      </w:r>
      <w:r w:rsidRPr="002278BB">
        <w:rPr>
          <w:b/>
          <w:bCs/>
          <w:color w:val="222222"/>
          <w:sz w:val="22"/>
          <w:szCs w:val="22"/>
        </w:rPr>
        <w:t>Balderas</w:t>
      </w:r>
    </w:p>
    <w:p w14:paraId="14147711" w14:textId="77777777" w:rsidR="001D4409" w:rsidRDefault="0019638C">
      <w:pPr>
        <w:shd w:val="clear" w:color="auto" w:fill="FFFFFF"/>
        <w:rPr>
          <w:i/>
          <w:color w:val="2D2D2A"/>
          <w:sz w:val="22"/>
          <w:szCs w:val="22"/>
          <w:highlight w:val="white"/>
        </w:rPr>
      </w:pPr>
      <w:r>
        <w:rPr>
          <w:i/>
          <w:color w:val="2D2D2A"/>
          <w:sz w:val="22"/>
          <w:szCs w:val="22"/>
          <w:highlight w:val="white"/>
        </w:rPr>
        <w:t>505-490-4060</w:t>
      </w:r>
    </w:p>
    <w:p w14:paraId="70287601" w14:textId="77777777" w:rsidR="001D4409" w:rsidRDefault="0019638C">
      <w:pPr>
        <w:rPr>
          <w:color w:val="2D2D2A"/>
          <w:sz w:val="22"/>
          <w:szCs w:val="22"/>
          <w:highlight w:val="white"/>
        </w:rPr>
      </w:pPr>
      <w:r>
        <w:rPr>
          <w:color w:val="2D2D2A"/>
          <w:sz w:val="22"/>
          <w:szCs w:val="22"/>
          <w:highlight w:val="white"/>
        </w:rPr>
        <w:t>P.O. Drawer 1508</w:t>
      </w:r>
      <w:r>
        <w:rPr>
          <w:color w:val="2D2D2A"/>
          <w:sz w:val="22"/>
          <w:szCs w:val="22"/>
        </w:rPr>
        <w:br/>
      </w:r>
      <w:r>
        <w:rPr>
          <w:color w:val="2D2D2A"/>
          <w:sz w:val="22"/>
          <w:szCs w:val="22"/>
          <w:highlight w:val="white"/>
        </w:rPr>
        <w:t>Santa Fe, NM 87504-1508</w:t>
      </w:r>
    </w:p>
    <w:p w14:paraId="5B43F25B" w14:textId="77777777" w:rsidR="001D4409" w:rsidRDefault="000D6AAD">
      <w:pPr>
        <w:rPr>
          <w:b/>
          <w:color w:val="222222"/>
          <w:sz w:val="22"/>
          <w:szCs w:val="22"/>
        </w:rPr>
      </w:pPr>
      <w:hyperlink r:id="rId13">
        <w:r w:rsidR="0019638C">
          <w:rPr>
            <w:color w:val="0000FF"/>
            <w:sz w:val="20"/>
            <w:szCs w:val="20"/>
            <w:u w:val="single"/>
          </w:rPr>
          <w:t>https://www.nmag.gov/file-a-complaint.aspx</w:t>
        </w:r>
      </w:hyperlink>
    </w:p>
    <w:p w14:paraId="58B57FC6" w14:textId="6556B736" w:rsidR="001D4409" w:rsidRDefault="001D4409">
      <w:pPr>
        <w:rPr>
          <w:sz w:val="20"/>
          <w:szCs w:val="20"/>
        </w:rPr>
      </w:pPr>
    </w:p>
    <w:p w14:paraId="4ABF6DE1" w14:textId="2CE733B8" w:rsidR="007055E4" w:rsidRDefault="007055E4">
      <w:pPr>
        <w:rPr>
          <w:sz w:val="20"/>
          <w:szCs w:val="20"/>
        </w:rPr>
      </w:pPr>
    </w:p>
    <w:p w14:paraId="3CE6E65C" w14:textId="1DD91D2C" w:rsidR="001D4409" w:rsidRDefault="0019638C">
      <w:pPr>
        <w:shd w:val="clear" w:color="auto" w:fill="FFFFFF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 xml:space="preserve">Rep. Xochitl Torres </w:t>
      </w:r>
      <w:r w:rsidR="002278BB">
        <w:rPr>
          <w:b/>
          <w:color w:val="222222"/>
          <w:sz w:val="22"/>
          <w:szCs w:val="22"/>
        </w:rPr>
        <w:t>Small</w:t>
      </w:r>
    </w:p>
    <w:p w14:paraId="01201BE9" w14:textId="77777777" w:rsidR="001D4409" w:rsidRDefault="0019638C">
      <w:pPr>
        <w:shd w:val="clear" w:color="auto" w:fill="FFFFFF"/>
        <w:rPr>
          <w:i/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202-225-2365</w:t>
      </w:r>
    </w:p>
    <w:p w14:paraId="47DB6DDF" w14:textId="77777777" w:rsidR="001D4409" w:rsidRDefault="000D6AAD">
      <w:pPr>
        <w:shd w:val="clear" w:color="auto" w:fill="FFFFFF"/>
        <w:rPr>
          <w:color w:val="0000FF"/>
          <w:sz w:val="22"/>
          <w:szCs w:val="22"/>
          <w:u w:val="single"/>
        </w:rPr>
      </w:pPr>
      <w:hyperlink r:id="rId14">
        <w:r w:rsidR="0019638C">
          <w:rPr>
            <w:color w:val="0000FF"/>
            <w:sz w:val="22"/>
            <w:szCs w:val="22"/>
            <w:u w:val="single"/>
          </w:rPr>
          <w:t>https://torressmall.house.gov/contact</w:t>
        </w:r>
      </w:hyperlink>
    </w:p>
    <w:p w14:paraId="4812CEA4" w14:textId="77777777" w:rsidR="001D4409" w:rsidRDefault="00196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430 Cannon HOB</w:t>
      </w:r>
    </w:p>
    <w:p w14:paraId="148E4B96" w14:textId="77777777" w:rsidR="001D4409" w:rsidRDefault="00196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Washington, DC 20515</w:t>
      </w:r>
    </w:p>
    <w:p w14:paraId="31F68373" w14:textId="77777777" w:rsidR="001D4409" w:rsidRDefault="001D4409">
      <w:pPr>
        <w:shd w:val="clear" w:color="auto" w:fill="FFFFFF"/>
        <w:rPr>
          <w:color w:val="0000FF"/>
          <w:sz w:val="22"/>
          <w:szCs w:val="22"/>
          <w:u w:val="single"/>
        </w:rPr>
      </w:pPr>
    </w:p>
    <w:p w14:paraId="591D90F7" w14:textId="77777777" w:rsidR="001D4409" w:rsidRDefault="0019638C">
      <w:pPr>
        <w:shd w:val="clear" w:color="auto" w:fill="FFFFFF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 xml:space="preserve">Rep. Deb </w:t>
      </w:r>
      <w:proofErr w:type="spellStart"/>
      <w:r>
        <w:rPr>
          <w:b/>
          <w:color w:val="222222"/>
          <w:sz w:val="22"/>
          <w:szCs w:val="22"/>
        </w:rPr>
        <w:t>Haaland</w:t>
      </w:r>
      <w:proofErr w:type="spellEnd"/>
      <w:r>
        <w:rPr>
          <w:b/>
          <w:color w:val="222222"/>
          <w:sz w:val="22"/>
          <w:szCs w:val="22"/>
        </w:rPr>
        <w:t xml:space="preserve"> </w:t>
      </w:r>
    </w:p>
    <w:p w14:paraId="5E4F4ACA" w14:textId="77777777" w:rsidR="001D4409" w:rsidRDefault="0019638C">
      <w:pPr>
        <w:shd w:val="clear" w:color="auto" w:fill="FFFFFF"/>
        <w:rPr>
          <w:i/>
          <w:color w:val="222222"/>
          <w:sz w:val="22"/>
          <w:szCs w:val="22"/>
        </w:rPr>
      </w:pPr>
      <w:r>
        <w:rPr>
          <w:i/>
          <w:color w:val="222222"/>
          <w:sz w:val="22"/>
          <w:szCs w:val="22"/>
        </w:rPr>
        <w:t>202-225-6316</w:t>
      </w:r>
    </w:p>
    <w:p w14:paraId="22F51947" w14:textId="77777777" w:rsidR="001D4409" w:rsidRDefault="000D6AAD">
      <w:pPr>
        <w:shd w:val="clear" w:color="auto" w:fill="FFFFFF"/>
        <w:rPr>
          <w:color w:val="222222"/>
          <w:sz w:val="20"/>
          <w:szCs w:val="20"/>
        </w:rPr>
      </w:pPr>
      <w:hyperlink r:id="rId15">
        <w:r w:rsidR="0019638C">
          <w:rPr>
            <w:color w:val="0000FF"/>
            <w:sz w:val="20"/>
            <w:szCs w:val="20"/>
            <w:u w:val="single"/>
          </w:rPr>
          <w:t>https://haaland.house.gov/zip-code-lookup?form=/contact/email-me</w:t>
        </w:r>
      </w:hyperlink>
      <w:r w:rsidR="0019638C">
        <w:rPr>
          <w:color w:val="222222"/>
          <w:sz w:val="20"/>
          <w:szCs w:val="20"/>
        </w:rPr>
        <w:t xml:space="preserve"> </w:t>
      </w:r>
    </w:p>
    <w:p w14:paraId="2FD76FDE" w14:textId="77777777" w:rsidR="001D4409" w:rsidRDefault="00196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1237 Longworth HOB</w:t>
      </w:r>
    </w:p>
    <w:p w14:paraId="76EB5E87" w14:textId="77777777" w:rsidR="001D4409" w:rsidRDefault="00196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2"/>
          <w:szCs w:val="22"/>
        </w:rPr>
      </w:pPr>
      <w:r>
        <w:rPr>
          <w:color w:val="222222"/>
          <w:sz w:val="22"/>
          <w:szCs w:val="22"/>
        </w:rPr>
        <w:t>Washington, DC 20515</w:t>
      </w:r>
    </w:p>
    <w:sectPr w:rsidR="001D4409" w:rsidSect="0061298C">
      <w:type w:val="continuous"/>
      <w:pgSz w:w="12240" w:h="15840"/>
      <w:pgMar w:top="180" w:right="720" w:bottom="720" w:left="720" w:header="720" w:footer="720" w:gutter="0"/>
      <w:cols w:num="3" w:space="720" w:equalWidth="0">
        <w:col w:w="3006" w:space="685"/>
        <w:col w:w="2852" w:space="685"/>
        <w:col w:w="3572" w:space="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rt Sta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85BF5"/>
    <w:multiLevelType w:val="multilevel"/>
    <w:tmpl w:val="FA08A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409"/>
    <w:rsid w:val="000D6AAD"/>
    <w:rsid w:val="0019638C"/>
    <w:rsid w:val="001D4409"/>
    <w:rsid w:val="002278BB"/>
    <w:rsid w:val="00294713"/>
    <w:rsid w:val="0036692F"/>
    <w:rsid w:val="004104C9"/>
    <w:rsid w:val="00512920"/>
    <w:rsid w:val="005415DB"/>
    <w:rsid w:val="0061298C"/>
    <w:rsid w:val="0069132B"/>
    <w:rsid w:val="0069701A"/>
    <w:rsid w:val="007055E4"/>
    <w:rsid w:val="00971C56"/>
    <w:rsid w:val="00A245DA"/>
    <w:rsid w:val="00C8726F"/>
    <w:rsid w:val="00CD5C14"/>
    <w:rsid w:val="00EB1A34"/>
    <w:rsid w:val="00F8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9DE6"/>
  <w15:docId w15:val="{637807C9-486D-4068-A722-ED50B7BE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8C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869A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nrich.senate.gov/contact" TargetMode="External"/><Relationship Id="rId13" Type="http://schemas.openxmlformats.org/officeDocument/2006/relationships/hyperlink" Target="https://www.nmag.gov/file-a-complain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itehouse.gov/contact/" TargetMode="External"/><Relationship Id="rId12" Type="http://schemas.openxmlformats.org/officeDocument/2006/relationships/hyperlink" Target="https://www.governor.state.nm.us/contact-the-governo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rassroots@benrlujan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aaland.house.gov/zip-code-lookup?form=/contact/email-me" TargetMode="External"/><Relationship Id="rId10" Type="http://schemas.openxmlformats.org/officeDocument/2006/relationships/hyperlink" Target="https://www.tomudall.senate.gov/?p=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mudall.senate.gov/?p=contact" TargetMode="External"/><Relationship Id="rId14" Type="http://schemas.openxmlformats.org/officeDocument/2006/relationships/hyperlink" Target="https://torressmall.house.gov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Luckey MD</dc:creator>
  <cp:lastModifiedBy>Marji Luckey</cp:lastModifiedBy>
  <cp:revision>3</cp:revision>
  <cp:lastPrinted>2019-07-11T16:55:00Z</cp:lastPrinted>
  <dcterms:created xsi:type="dcterms:W3CDTF">2019-07-11T18:05:00Z</dcterms:created>
  <dcterms:modified xsi:type="dcterms:W3CDTF">2019-07-11T18:06:00Z</dcterms:modified>
</cp:coreProperties>
</file>